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23748" w14:textId="77777777" w:rsidR="00100A1B" w:rsidRDefault="00A71976" w:rsidP="00100A1B">
      <w:pPr>
        <w:jc w:val="center"/>
      </w:pPr>
      <w:r w:rsidRPr="00100A1B">
        <w:t xml:space="preserve"> </w:t>
      </w:r>
    </w:p>
    <w:p w14:paraId="3A5F05B4" w14:textId="341AEDD1" w:rsidR="00100A1B" w:rsidRPr="00100A1B" w:rsidRDefault="00100A1B" w:rsidP="00100A1B">
      <w:pPr>
        <w:jc w:val="center"/>
        <w:rPr>
          <w:b/>
          <w:sz w:val="28"/>
          <w:szCs w:val="28"/>
        </w:rPr>
      </w:pPr>
      <w:r w:rsidRPr="00100A1B">
        <w:rPr>
          <w:b/>
          <w:sz w:val="28"/>
          <w:szCs w:val="28"/>
        </w:rPr>
        <w:t>PLANO DE ATIVIDADES 2025 - PROPOSTA</w:t>
      </w:r>
    </w:p>
    <w:p w14:paraId="6A6A94B8" w14:textId="77777777" w:rsidR="00100A1B" w:rsidRPr="00100A1B" w:rsidRDefault="00100A1B" w:rsidP="00100A1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>O Plano de Atividades e Orçamento da ARGE para o ano de 2025 é, conforme legalmente definido e resulta dos seus Estatutos, um documento com as linhas orientadoras da atividade da ARGE com a finalidade de prosseguir a sua missão e atribuições primordiais: dar apoio e assistência social aos seus Associados, desenvolver atividades lúdicas, culturais e recreativas que contribuam para o bem-estar e harmonia dos seus Associados e procurar promover a conservação da memória coletiva e histórica do Grupo Galp.</w:t>
      </w:r>
    </w:p>
    <w:p w14:paraId="15D837E1" w14:textId="77777777" w:rsidR="00100A1B" w:rsidRPr="00100A1B" w:rsidRDefault="00100A1B" w:rsidP="00100A1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 xml:space="preserve">Nunca, como antes, este documento é elaborado e apresentado num contexto e conjuntura tão complexa e extrema, nacional e internacionalmente, como aquela que atravessamos. Com efeito, preparado num contexto rodeado de incertezas, podendo-se antever no horizonte uma guerra </w:t>
      </w:r>
      <w:proofErr w:type="spellStart"/>
      <w:r w:rsidRPr="00100A1B">
        <w:rPr>
          <w:rFonts w:eastAsia="Times New Roman" w:cstheme="minorHAnsi"/>
          <w:sz w:val="24"/>
          <w:szCs w:val="24"/>
          <w:lang w:eastAsia="pt-PT"/>
        </w:rPr>
        <w:t>efectiva</w:t>
      </w:r>
      <w:proofErr w:type="spellEnd"/>
      <w:r w:rsidRPr="00100A1B">
        <w:rPr>
          <w:rFonts w:eastAsia="Times New Roman" w:cstheme="minorHAnsi"/>
          <w:sz w:val="24"/>
          <w:szCs w:val="24"/>
          <w:lang w:eastAsia="pt-PT"/>
        </w:rPr>
        <w:t xml:space="preserve"> na Europa e uma potencial crise energética com todos os esperados consequentes impactos nas economias dos países e das famílias. O próximo ano afigura-se-nos, pois, como um ano de particulares dificuldades socioeconómicas e de consequências financeiras imprevisíveis.</w:t>
      </w:r>
    </w:p>
    <w:p w14:paraId="22E46ED5" w14:textId="77777777" w:rsidR="00100A1B" w:rsidRPr="00100A1B" w:rsidRDefault="00100A1B" w:rsidP="00100A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 xml:space="preserve">Neste enquadramento tão complicado e de incerteza no futuro, tendo sempre presente a necessidade da sustentabilidade financeira da ARGE a curto, médio e longo prazo, a </w:t>
      </w:r>
      <w:proofErr w:type="spellStart"/>
      <w:r w:rsidRPr="00100A1B">
        <w:rPr>
          <w:rFonts w:eastAsia="Times New Roman" w:cstheme="minorHAnsi"/>
          <w:sz w:val="24"/>
          <w:szCs w:val="24"/>
          <w:lang w:eastAsia="pt-PT"/>
        </w:rPr>
        <w:t>Direcção</w:t>
      </w:r>
      <w:proofErr w:type="spellEnd"/>
      <w:r w:rsidRPr="00100A1B">
        <w:rPr>
          <w:rFonts w:eastAsia="Times New Roman" w:cstheme="minorHAnsi"/>
          <w:sz w:val="24"/>
          <w:szCs w:val="24"/>
          <w:lang w:eastAsia="pt-PT"/>
        </w:rPr>
        <w:t xml:space="preserve"> da ARGE propõe-se executar o seguinte Plano de Atividades para o ano de 2025:</w:t>
      </w:r>
    </w:p>
    <w:p w14:paraId="307CAEC8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>Comemorar o 43º aniversário da ARGE mediante a realização do almoço anual a nível nacional;</w:t>
      </w:r>
    </w:p>
    <w:p w14:paraId="3A49FA7C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>Assegurar, igualmente, a realização dos almoços de Natal, promovidos pelas três Delegações Regionais;</w:t>
      </w:r>
    </w:p>
    <w:p w14:paraId="431B39FE" w14:textId="77777777" w:rsidR="00100A1B" w:rsidRPr="00100A1B" w:rsidRDefault="00100A1B" w:rsidP="00100A1B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0"/>
          <w:szCs w:val="20"/>
          <w:lang w:eastAsia="pt-PT"/>
        </w:rPr>
      </w:pPr>
      <w:r w:rsidRPr="00100A1B">
        <w:rPr>
          <w:rFonts w:eastAsia="Times New Roman" w:cstheme="minorHAnsi"/>
          <w:sz w:val="20"/>
          <w:szCs w:val="20"/>
          <w:lang w:eastAsia="pt-PT"/>
        </w:rPr>
        <w:t>(Trata-se de importantes e distintivos momentos de encontro, muito apreciados e valorizados pelos nossos Associado, que se têm revelado espaços de convivência, animação e de reforço da amizade)</w:t>
      </w:r>
    </w:p>
    <w:p w14:paraId="068CA20A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>Estimular e apoiar a atividade das Delegações, na organização de atividades/eventos recreativos, culturais e de socialização de âmbito regional;</w:t>
      </w:r>
    </w:p>
    <w:p w14:paraId="5C310829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>Realizar estudos para uma definição e caracterização, em diferentes parâmetros, da nossa população de Associados para nos permitir uma melhor compreensão da realidade global e individual dos mesmos e, assim, nos capacitar para reforçar, proactivamente, ações nas áreas sociais, identificando e sinalizando</w:t>
      </w:r>
      <w:r w:rsidRPr="00100A1B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 situações de risco dos nossos Associados com maiores carências, com o objetivo de intensificar e ampliar os apoios individuais dados;</w:t>
      </w:r>
    </w:p>
    <w:p w14:paraId="60130561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shd w:val="clear" w:color="auto" w:fill="FFFFFF"/>
          <w:lang w:eastAsia="pt-PT"/>
        </w:rPr>
        <w:t xml:space="preserve">Dinamizar encontros temáticos, culturais e outros, na nova Sede, no sentido de incrementar uma maior integração do associativismo; </w:t>
      </w:r>
    </w:p>
    <w:p w14:paraId="54C23713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 xml:space="preserve">Divulgar o novo Site ARGE, incrementando a sua difusão e utilização pelos Associados, criando um espaço de </w:t>
      </w:r>
      <w:proofErr w:type="spellStart"/>
      <w:r w:rsidRPr="00100A1B">
        <w:rPr>
          <w:rFonts w:eastAsia="Times New Roman" w:cstheme="minorHAnsi"/>
          <w:sz w:val="24"/>
          <w:szCs w:val="24"/>
          <w:lang w:eastAsia="pt-PT"/>
        </w:rPr>
        <w:t>interacção</w:t>
      </w:r>
      <w:proofErr w:type="spellEnd"/>
      <w:r w:rsidRPr="00100A1B">
        <w:rPr>
          <w:rFonts w:eastAsia="Times New Roman" w:cstheme="minorHAnsi"/>
          <w:sz w:val="24"/>
          <w:szCs w:val="24"/>
          <w:lang w:eastAsia="pt-PT"/>
        </w:rPr>
        <w:t xml:space="preserve"> entre todos, reforçando conteúdos e alargando funcionalidades. Temos, ainda, o propósito transformar progressivamente o Site da ARGE num repositório, por excelência, da memória fotográfica coletiva e histórica do Grupo Galp;</w:t>
      </w:r>
    </w:p>
    <w:p w14:paraId="39C7AFC4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lastRenderedPageBreak/>
        <w:t>Continuar a dinamização e modernização do Boletim da ARGE com temas e conteúdos diversificados e abrangentes de forma a atingir o interesse e atenção do maior número de Associados;</w:t>
      </w:r>
    </w:p>
    <w:p w14:paraId="3CAEC034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>Discutir e aprovar em Assembleia-Geral o Regulamento de Solidariedade;</w:t>
      </w:r>
    </w:p>
    <w:p w14:paraId="1710681B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 xml:space="preserve">Aprofundar o relacionamento com a Galp; </w:t>
      </w:r>
    </w:p>
    <w:p w14:paraId="6B7685C9" w14:textId="77777777" w:rsidR="00100A1B" w:rsidRPr="00100A1B" w:rsidRDefault="00100A1B" w:rsidP="00100A1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>Manter o esforço continuo de captação de novos Associados: reformados, ativos, pré-reformados e respetivas famílias.</w:t>
      </w:r>
    </w:p>
    <w:p w14:paraId="3CF74FC7" w14:textId="77777777" w:rsidR="00100A1B" w:rsidRPr="00100A1B" w:rsidRDefault="00100A1B" w:rsidP="00100A1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 xml:space="preserve">A </w:t>
      </w:r>
      <w:proofErr w:type="spellStart"/>
      <w:r w:rsidRPr="00100A1B">
        <w:rPr>
          <w:rFonts w:eastAsia="Times New Roman" w:cstheme="minorHAnsi"/>
          <w:sz w:val="24"/>
          <w:szCs w:val="24"/>
          <w:lang w:eastAsia="pt-PT"/>
        </w:rPr>
        <w:t>Direcção</w:t>
      </w:r>
      <w:proofErr w:type="spellEnd"/>
      <w:r w:rsidRPr="00100A1B">
        <w:rPr>
          <w:rFonts w:eastAsia="Times New Roman" w:cstheme="minorHAnsi"/>
          <w:sz w:val="24"/>
          <w:szCs w:val="24"/>
          <w:lang w:eastAsia="pt-PT"/>
        </w:rPr>
        <w:t xml:space="preserve"> da ARGE deseja a todos um excelente 2025.</w:t>
      </w:r>
    </w:p>
    <w:p w14:paraId="76BC6486" w14:textId="77777777" w:rsidR="00100A1B" w:rsidRPr="00100A1B" w:rsidRDefault="00100A1B" w:rsidP="00100A1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346963B7" w14:textId="77777777" w:rsidR="00100A1B" w:rsidRPr="00100A1B" w:rsidRDefault="00100A1B" w:rsidP="00100A1B">
      <w:pPr>
        <w:spacing w:before="100" w:beforeAutospacing="1" w:after="100" w:afterAutospacing="1" w:line="240" w:lineRule="auto"/>
        <w:ind w:left="3261"/>
        <w:jc w:val="center"/>
        <w:rPr>
          <w:rFonts w:eastAsia="Times New Roman" w:cstheme="minorHAnsi"/>
          <w:sz w:val="24"/>
          <w:szCs w:val="24"/>
          <w:lang w:eastAsia="pt-PT"/>
        </w:rPr>
      </w:pPr>
      <w:r w:rsidRPr="00100A1B">
        <w:rPr>
          <w:rFonts w:eastAsia="Times New Roman" w:cstheme="minorHAnsi"/>
          <w:sz w:val="24"/>
          <w:szCs w:val="24"/>
          <w:lang w:eastAsia="pt-PT"/>
        </w:rPr>
        <w:t>A Direção</w:t>
      </w:r>
    </w:p>
    <w:p w14:paraId="4A2320D9" w14:textId="77777777" w:rsidR="00100A1B" w:rsidRPr="00100A1B" w:rsidRDefault="00100A1B" w:rsidP="00100A1B">
      <w:pPr>
        <w:spacing w:before="100" w:beforeAutospacing="1" w:after="100" w:afterAutospacing="1" w:line="240" w:lineRule="auto"/>
        <w:ind w:left="3261"/>
        <w:jc w:val="center"/>
        <w:rPr>
          <w:rFonts w:eastAsia="Times New Roman" w:cstheme="minorHAnsi"/>
          <w:sz w:val="24"/>
          <w:szCs w:val="24"/>
          <w:lang w:eastAsia="pt-PT"/>
        </w:rPr>
      </w:pPr>
    </w:p>
    <w:p w14:paraId="2A4F777D" w14:textId="40AFF59B" w:rsidR="00A71976" w:rsidRPr="00100A1B" w:rsidRDefault="00A71976" w:rsidP="00100A1B"/>
    <w:sectPr w:rsidR="00A71976" w:rsidRPr="00100A1B" w:rsidSect="002A629A">
      <w:headerReference w:type="default" r:id="rId8"/>
      <w:footerReference w:type="default" r:id="rId9"/>
      <w:pgSz w:w="11906" w:h="16838" w:code="9"/>
      <w:pgMar w:top="1418" w:right="964" w:bottom="0" w:left="181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DF520" w14:textId="77777777" w:rsidR="005708C1" w:rsidRDefault="005708C1">
      <w:pPr>
        <w:spacing w:after="0" w:line="240" w:lineRule="auto"/>
      </w:pPr>
      <w:r>
        <w:separator/>
      </w:r>
    </w:p>
  </w:endnote>
  <w:endnote w:type="continuationSeparator" w:id="0">
    <w:p w14:paraId="0FAD3E88" w14:textId="77777777" w:rsidR="005708C1" w:rsidRDefault="0057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9512302"/>
      <w:docPartObj>
        <w:docPartGallery w:val="Page Numbers (Bottom of Page)"/>
        <w:docPartUnique/>
      </w:docPartObj>
    </w:sdtPr>
    <w:sdtContent>
      <w:p w14:paraId="688ECE26" w14:textId="77777777" w:rsidR="00C44D93" w:rsidRDefault="00C44D93">
        <w:pPr>
          <w:pStyle w:val="Rodap"/>
          <w:jc w:val="right"/>
        </w:pPr>
      </w:p>
      <w:p w14:paraId="49876E3B" w14:textId="34B5AFD4" w:rsidR="00C44D93" w:rsidRDefault="00000000">
        <w:pPr>
          <w:pStyle w:val="Rodap"/>
          <w:jc w:val="right"/>
        </w:pPr>
      </w:p>
    </w:sdtContent>
  </w:sdt>
  <w:p w14:paraId="6B9CB2E2" w14:textId="77777777" w:rsidR="00C44D93" w:rsidRDefault="00C44D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9C7C3" w14:textId="77777777" w:rsidR="005708C1" w:rsidRDefault="005708C1">
      <w:pPr>
        <w:spacing w:after="0" w:line="240" w:lineRule="auto"/>
      </w:pPr>
      <w:r>
        <w:separator/>
      </w:r>
    </w:p>
  </w:footnote>
  <w:footnote w:type="continuationSeparator" w:id="0">
    <w:p w14:paraId="3C2A85BD" w14:textId="77777777" w:rsidR="005708C1" w:rsidRDefault="0057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744F3" w14:textId="77777777" w:rsidR="00C44D93" w:rsidRDefault="00C44D93" w:rsidP="003705B6">
    <w:pPr>
      <w:pStyle w:val="Cabealho"/>
      <w:ind w:left="-142" w:hanging="284"/>
    </w:pPr>
    <w:r>
      <w:rPr>
        <w:noProof/>
        <w:lang w:eastAsia="pt-PT"/>
      </w:rPr>
      <w:drawing>
        <wp:inline distT="0" distB="0" distL="0" distR="0" wp14:anchorId="78D49F57" wp14:editId="0D37DF09">
          <wp:extent cx="1619250" cy="790575"/>
          <wp:effectExtent l="0" t="0" r="0" b="952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94" cy="79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ECDE44" w14:textId="77777777" w:rsidR="00C44D93" w:rsidRDefault="00C44D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66FBF"/>
    <w:multiLevelType w:val="hybridMultilevel"/>
    <w:tmpl w:val="A9A22602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55158DF"/>
    <w:multiLevelType w:val="hybridMultilevel"/>
    <w:tmpl w:val="B37298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946C1"/>
    <w:multiLevelType w:val="hybridMultilevel"/>
    <w:tmpl w:val="0538B1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245A"/>
    <w:multiLevelType w:val="hybridMultilevel"/>
    <w:tmpl w:val="B8C6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650D1"/>
    <w:multiLevelType w:val="multilevel"/>
    <w:tmpl w:val="2DA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B5F02"/>
    <w:multiLevelType w:val="hybridMultilevel"/>
    <w:tmpl w:val="349CC2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48512">
    <w:abstractNumId w:val="4"/>
  </w:num>
  <w:num w:numId="2" w16cid:durableId="1405758376">
    <w:abstractNumId w:val="0"/>
  </w:num>
  <w:num w:numId="3" w16cid:durableId="630793761">
    <w:abstractNumId w:val="3"/>
  </w:num>
  <w:num w:numId="4" w16cid:durableId="692387927">
    <w:abstractNumId w:val="2"/>
  </w:num>
  <w:num w:numId="5" w16cid:durableId="1903952893">
    <w:abstractNumId w:val="1"/>
  </w:num>
  <w:num w:numId="6" w16cid:durableId="928273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97"/>
    <w:rsid w:val="000259AD"/>
    <w:rsid w:val="0003621E"/>
    <w:rsid w:val="00054DEE"/>
    <w:rsid w:val="00083F93"/>
    <w:rsid w:val="00096118"/>
    <w:rsid w:val="000A4EF7"/>
    <w:rsid w:val="000A5AE3"/>
    <w:rsid w:val="000B428A"/>
    <w:rsid w:val="000B765C"/>
    <w:rsid w:val="000E3E67"/>
    <w:rsid w:val="000F34A7"/>
    <w:rsid w:val="00100051"/>
    <w:rsid w:val="00100A1B"/>
    <w:rsid w:val="00104F2D"/>
    <w:rsid w:val="00105BBE"/>
    <w:rsid w:val="0014285F"/>
    <w:rsid w:val="00151460"/>
    <w:rsid w:val="00155C88"/>
    <w:rsid w:val="00182C3C"/>
    <w:rsid w:val="00185ED1"/>
    <w:rsid w:val="00194966"/>
    <w:rsid w:val="001B220E"/>
    <w:rsid w:val="001B40EB"/>
    <w:rsid w:val="001C03F0"/>
    <w:rsid w:val="001C4EF2"/>
    <w:rsid w:val="001D5A5D"/>
    <w:rsid w:val="001E3BD0"/>
    <w:rsid w:val="001E3C1C"/>
    <w:rsid w:val="001F3442"/>
    <w:rsid w:val="00200C86"/>
    <w:rsid w:val="00204CF5"/>
    <w:rsid w:val="00214397"/>
    <w:rsid w:val="00217E34"/>
    <w:rsid w:val="00225DB0"/>
    <w:rsid w:val="00227D01"/>
    <w:rsid w:val="00233749"/>
    <w:rsid w:val="00234F32"/>
    <w:rsid w:val="002370CC"/>
    <w:rsid w:val="00244348"/>
    <w:rsid w:val="00247B32"/>
    <w:rsid w:val="002629AE"/>
    <w:rsid w:val="00267E7A"/>
    <w:rsid w:val="002814E6"/>
    <w:rsid w:val="002867D3"/>
    <w:rsid w:val="002A629A"/>
    <w:rsid w:val="002A6855"/>
    <w:rsid w:val="002C3484"/>
    <w:rsid w:val="002D44D0"/>
    <w:rsid w:val="002D4A7E"/>
    <w:rsid w:val="002F286E"/>
    <w:rsid w:val="002F695F"/>
    <w:rsid w:val="00302FC3"/>
    <w:rsid w:val="00306A89"/>
    <w:rsid w:val="00311D74"/>
    <w:rsid w:val="00320468"/>
    <w:rsid w:val="0032434F"/>
    <w:rsid w:val="00336E8C"/>
    <w:rsid w:val="00337255"/>
    <w:rsid w:val="003534D8"/>
    <w:rsid w:val="003705B6"/>
    <w:rsid w:val="0038527D"/>
    <w:rsid w:val="003A0889"/>
    <w:rsid w:val="003A5574"/>
    <w:rsid w:val="003D08B5"/>
    <w:rsid w:val="003E3100"/>
    <w:rsid w:val="003F229F"/>
    <w:rsid w:val="003F622A"/>
    <w:rsid w:val="00404362"/>
    <w:rsid w:val="004229E6"/>
    <w:rsid w:val="004243DD"/>
    <w:rsid w:val="00435A7D"/>
    <w:rsid w:val="00441218"/>
    <w:rsid w:val="0044693F"/>
    <w:rsid w:val="004758BF"/>
    <w:rsid w:val="0048421E"/>
    <w:rsid w:val="00491170"/>
    <w:rsid w:val="00495584"/>
    <w:rsid w:val="0049755F"/>
    <w:rsid w:val="004B15E0"/>
    <w:rsid w:val="004B4984"/>
    <w:rsid w:val="004C670D"/>
    <w:rsid w:val="004D52DC"/>
    <w:rsid w:val="004E5B27"/>
    <w:rsid w:val="0050032E"/>
    <w:rsid w:val="00505819"/>
    <w:rsid w:val="0051194E"/>
    <w:rsid w:val="00512697"/>
    <w:rsid w:val="00512DFC"/>
    <w:rsid w:val="00514D2F"/>
    <w:rsid w:val="00524AFE"/>
    <w:rsid w:val="00527B85"/>
    <w:rsid w:val="00555713"/>
    <w:rsid w:val="00561876"/>
    <w:rsid w:val="00563A36"/>
    <w:rsid w:val="005708C1"/>
    <w:rsid w:val="00575C63"/>
    <w:rsid w:val="005B20A8"/>
    <w:rsid w:val="005B51F5"/>
    <w:rsid w:val="005C5262"/>
    <w:rsid w:val="005C576F"/>
    <w:rsid w:val="005D6D77"/>
    <w:rsid w:val="005D6F0E"/>
    <w:rsid w:val="005E57B9"/>
    <w:rsid w:val="005F07E8"/>
    <w:rsid w:val="005F545A"/>
    <w:rsid w:val="00601DE9"/>
    <w:rsid w:val="006078C8"/>
    <w:rsid w:val="00611700"/>
    <w:rsid w:val="006117B2"/>
    <w:rsid w:val="00612350"/>
    <w:rsid w:val="00615588"/>
    <w:rsid w:val="006260D5"/>
    <w:rsid w:val="0065534F"/>
    <w:rsid w:val="00664A93"/>
    <w:rsid w:val="006B08AB"/>
    <w:rsid w:val="006E3BF7"/>
    <w:rsid w:val="006F2405"/>
    <w:rsid w:val="006F7C06"/>
    <w:rsid w:val="00702E8C"/>
    <w:rsid w:val="00704C6F"/>
    <w:rsid w:val="00725B26"/>
    <w:rsid w:val="00730A24"/>
    <w:rsid w:val="007632B7"/>
    <w:rsid w:val="00773CAB"/>
    <w:rsid w:val="007906EA"/>
    <w:rsid w:val="007A2619"/>
    <w:rsid w:val="007F6373"/>
    <w:rsid w:val="00805328"/>
    <w:rsid w:val="00806918"/>
    <w:rsid w:val="00814346"/>
    <w:rsid w:val="00836754"/>
    <w:rsid w:val="0084559F"/>
    <w:rsid w:val="00851647"/>
    <w:rsid w:val="0085570A"/>
    <w:rsid w:val="0086528A"/>
    <w:rsid w:val="00865898"/>
    <w:rsid w:val="008754C5"/>
    <w:rsid w:val="00875C82"/>
    <w:rsid w:val="00883DA2"/>
    <w:rsid w:val="008862B3"/>
    <w:rsid w:val="00890EFE"/>
    <w:rsid w:val="00897C14"/>
    <w:rsid w:val="008C6697"/>
    <w:rsid w:val="008F024E"/>
    <w:rsid w:val="00903D74"/>
    <w:rsid w:val="009042C7"/>
    <w:rsid w:val="009139E5"/>
    <w:rsid w:val="00914825"/>
    <w:rsid w:val="0093276B"/>
    <w:rsid w:val="009446C2"/>
    <w:rsid w:val="00945307"/>
    <w:rsid w:val="00970AD7"/>
    <w:rsid w:val="009849D8"/>
    <w:rsid w:val="00984D00"/>
    <w:rsid w:val="009875F5"/>
    <w:rsid w:val="00996880"/>
    <w:rsid w:val="009B29A6"/>
    <w:rsid w:val="009B49EA"/>
    <w:rsid w:val="009C7157"/>
    <w:rsid w:val="009C7A1B"/>
    <w:rsid w:val="009E14EE"/>
    <w:rsid w:val="009F15FB"/>
    <w:rsid w:val="009F17D4"/>
    <w:rsid w:val="009F3E5C"/>
    <w:rsid w:val="009F4092"/>
    <w:rsid w:val="009F4486"/>
    <w:rsid w:val="009F5E1B"/>
    <w:rsid w:val="00A06340"/>
    <w:rsid w:val="00A0737D"/>
    <w:rsid w:val="00A23239"/>
    <w:rsid w:val="00A56426"/>
    <w:rsid w:val="00A71976"/>
    <w:rsid w:val="00A762FB"/>
    <w:rsid w:val="00A82D7B"/>
    <w:rsid w:val="00A8305F"/>
    <w:rsid w:val="00AA2E08"/>
    <w:rsid w:val="00AA3E26"/>
    <w:rsid w:val="00AB05E5"/>
    <w:rsid w:val="00AB1C7E"/>
    <w:rsid w:val="00AB4EB7"/>
    <w:rsid w:val="00AD3C69"/>
    <w:rsid w:val="00AD48D3"/>
    <w:rsid w:val="00AE2914"/>
    <w:rsid w:val="00AE4321"/>
    <w:rsid w:val="00AE6634"/>
    <w:rsid w:val="00AF4E3C"/>
    <w:rsid w:val="00B06731"/>
    <w:rsid w:val="00B14F57"/>
    <w:rsid w:val="00B20CB8"/>
    <w:rsid w:val="00B21ABE"/>
    <w:rsid w:val="00B27752"/>
    <w:rsid w:val="00B43985"/>
    <w:rsid w:val="00B514F5"/>
    <w:rsid w:val="00B55A7A"/>
    <w:rsid w:val="00B56555"/>
    <w:rsid w:val="00B76AC1"/>
    <w:rsid w:val="00B93945"/>
    <w:rsid w:val="00B97081"/>
    <w:rsid w:val="00BA08C3"/>
    <w:rsid w:val="00BA768A"/>
    <w:rsid w:val="00BC0E0D"/>
    <w:rsid w:val="00BC753D"/>
    <w:rsid w:val="00C17B7E"/>
    <w:rsid w:val="00C22CDB"/>
    <w:rsid w:val="00C315AA"/>
    <w:rsid w:val="00C3791C"/>
    <w:rsid w:val="00C428E6"/>
    <w:rsid w:val="00C44D93"/>
    <w:rsid w:val="00C579C2"/>
    <w:rsid w:val="00C6565A"/>
    <w:rsid w:val="00C8727C"/>
    <w:rsid w:val="00CC1040"/>
    <w:rsid w:val="00CC2DA2"/>
    <w:rsid w:val="00CE34A8"/>
    <w:rsid w:val="00CE70A7"/>
    <w:rsid w:val="00CF5D3B"/>
    <w:rsid w:val="00D0532D"/>
    <w:rsid w:val="00D114F5"/>
    <w:rsid w:val="00D1641F"/>
    <w:rsid w:val="00D16FA5"/>
    <w:rsid w:val="00D27403"/>
    <w:rsid w:val="00D27DB8"/>
    <w:rsid w:val="00D70BAB"/>
    <w:rsid w:val="00D74B6C"/>
    <w:rsid w:val="00D81561"/>
    <w:rsid w:val="00D81B74"/>
    <w:rsid w:val="00D94B44"/>
    <w:rsid w:val="00DB53F4"/>
    <w:rsid w:val="00DC0639"/>
    <w:rsid w:val="00DE5D2F"/>
    <w:rsid w:val="00DF7995"/>
    <w:rsid w:val="00E109F0"/>
    <w:rsid w:val="00E206DF"/>
    <w:rsid w:val="00E2299A"/>
    <w:rsid w:val="00E252CC"/>
    <w:rsid w:val="00E35428"/>
    <w:rsid w:val="00E52273"/>
    <w:rsid w:val="00E81887"/>
    <w:rsid w:val="00E84C5F"/>
    <w:rsid w:val="00EA25C7"/>
    <w:rsid w:val="00EA283B"/>
    <w:rsid w:val="00ED1FA3"/>
    <w:rsid w:val="00EF36E8"/>
    <w:rsid w:val="00EF6F11"/>
    <w:rsid w:val="00F004BB"/>
    <w:rsid w:val="00F17870"/>
    <w:rsid w:val="00F23F9C"/>
    <w:rsid w:val="00F35783"/>
    <w:rsid w:val="00F630F5"/>
    <w:rsid w:val="00F76326"/>
    <w:rsid w:val="00F87FC3"/>
    <w:rsid w:val="00FA3378"/>
    <w:rsid w:val="00FA42FB"/>
    <w:rsid w:val="00FB5673"/>
    <w:rsid w:val="00FC6FA5"/>
    <w:rsid w:val="00FD040D"/>
    <w:rsid w:val="00FE4773"/>
    <w:rsid w:val="00FE537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075C"/>
  <w15:chartTrackingRefBased/>
  <w15:docId w15:val="{9C07DBF5-9C8D-43B4-9347-AFF78320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9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697"/>
  </w:style>
  <w:style w:type="paragraph" w:styleId="Rodap">
    <w:name w:val="footer"/>
    <w:basedOn w:val="Normal"/>
    <w:link w:val="Rodap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6697"/>
  </w:style>
  <w:style w:type="paragraph" w:styleId="Textodebalo">
    <w:name w:val="Balloon Text"/>
    <w:basedOn w:val="Normal"/>
    <w:link w:val="TextodebaloCarter"/>
    <w:uiPriority w:val="99"/>
    <w:semiHidden/>
    <w:unhideWhenUsed/>
    <w:rsid w:val="006F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7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A261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F15F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15F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15588"/>
    <w:pPr>
      <w:spacing w:after="0" w:line="240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character" w:styleId="nfase">
    <w:name w:val="Emphasis"/>
    <w:basedOn w:val="Tipodeletrapredefinidodopargrafo"/>
    <w:uiPriority w:val="20"/>
    <w:qFormat/>
    <w:rsid w:val="006155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D01-87A3-4E7F-BE71-1A65438F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JOSE NEVES GONÇALVES</dc:creator>
  <cp:keywords/>
  <dc:description/>
  <cp:lastModifiedBy>Guilherme Ribeiro</cp:lastModifiedBy>
  <cp:revision>2</cp:revision>
  <cp:lastPrinted>2023-07-23T23:14:00Z</cp:lastPrinted>
  <dcterms:created xsi:type="dcterms:W3CDTF">2024-10-13T17:05:00Z</dcterms:created>
  <dcterms:modified xsi:type="dcterms:W3CDTF">2024-10-13T17:05:00Z</dcterms:modified>
</cp:coreProperties>
</file>